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A" w:rsidRDefault="00D7091A" w:rsidP="00D7091A">
      <w:pPr>
        <w:jc w:val="center"/>
        <w:rPr>
          <w:b/>
          <w:sz w:val="28"/>
          <w:szCs w:val="28"/>
        </w:rPr>
      </w:pPr>
    </w:p>
    <w:p w:rsidR="00D7091A" w:rsidRDefault="00D7091A" w:rsidP="00D7091A">
      <w:pPr>
        <w:jc w:val="center"/>
        <w:rPr>
          <w:b/>
          <w:sz w:val="28"/>
          <w:szCs w:val="28"/>
        </w:rPr>
      </w:pPr>
    </w:p>
    <w:p w:rsidR="00F21460" w:rsidRDefault="00F21460" w:rsidP="00F21460">
      <w:pPr>
        <w:jc w:val="center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>MOTION CAP C</w:t>
      </w:r>
    </w:p>
    <w:p w:rsidR="00F21460" w:rsidRPr="00F21460" w:rsidRDefault="00F21460" w:rsidP="00FD22CC">
      <w:pPr>
        <w:rPr>
          <w:rFonts w:ascii="Arial" w:hAnsi="Arial" w:cs="Arial"/>
          <w:sz w:val="24"/>
          <w:szCs w:val="24"/>
        </w:rPr>
      </w:pPr>
    </w:p>
    <w:p w:rsidR="00F21460" w:rsidRPr="00F21460" w:rsidRDefault="00F21460" w:rsidP="00F21460">
      <w:pPr>
        <w:jc w:val="center"/>
        <w:rPr>
          <w:rFonts w:ascii="Arial" w:hAnsi="Arial" w:cs="Arial"/>
          <w:sz w:val="24"/>
          <w:szCs w:val="24"/>
        </w:rPr>
      </w:pPr>
    </w:p>
    <w:p w:rsidR="00EF68C8" w:rsidRDefault="00F21460" w:rsidP="00EF68C8">
      <w:pPr>
        <w:jc w:val="both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>Le syndicat FOCD31 vous demande</w:t>
      </w:r>
      <w:r w:rsidR="000D58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</w:t>
      </w:r>
      <w:r w:rsidRPr="00F21460">
        <w:rPr>
          <w:rFonts w:ascii="Arial" w:hAnsi="Arial" w:cs="Arial"/>
          <w:sz w:val="24"/>
          <w:szCs w:val="24"/>
        </w:rPr>
        <w:t xml:space="preserve"> Monsieur le Président</w:t>
      </w:r>
      <w:r w:rsidR="000D584E">
        <w:rPr>
          <w:rFonts w:ascii="Arial" w:hAnsi="Arial" w:cs="Arial"/>
          <w:sz w:val="24"/>
          <w:szCs w:val="24"/>
        </w:rPr>
        <w:t>,</w:t>
      </w:r>
      <w:r w:rsidRPr="00F21460">
        <w:rPr>
          <w:rFonts w:ascii="Arial" w:hAnsi="Arial" w:cs="Arial"/>
          <w:sz w:val="24"/>
          <w:szCs w:val="24"/>
        </w:rPr>
        <w:t xml:space="preserve"> </w:t>
      </w:r>
      <w:r w:rsidR="00EF68C8" w:rsidRPr="00F21460">
        <w:rPr>
          <w:rFonts w:ascii="Arial" w:hAnsi="Arial" w:cs="Arial"/>
          <w:sz w:val="24"/>
          <w:szCs w:val="24"/>
        </w:rPr>
        <w:t xml:space="preserve">de </w:t>
      </w:r>
      <w:r w:rsidR="00EF68C8">
        <w:rPr>
          <w:rFonts w:ascii="Arial" w:hAnsi="Arial" w:cs="Arial"/>
          <w:sz w:val="24"/>
          <w:szCs w:val="24"/>
        </w:rPr>
        <w:t xml:space="preserve">faire </w:t>
      </w:r>
      <w:r w:rsidR="00EF68C8" w:rsidRPr="00F21460">
        <w:rPr>
          <w:rFonts w:ascii="Arial" w:hAnsi="Arial" w:cs="Arial"/>
          <w:sz w:val="24"/>
          <w:szCs w:val="24"/>
        </w:rPr>
        <w:t>bénéficier d’avancement de grade et de promotion interne</w:t>
      </w:r>
      <w:r w:rsidR="00EF68C8">
        <w:rPr>
          <w:rFonts w:ascii="Arial" w:hAnsi="Arial" w:cs="Arial"/>
          <w:sz w:val="24"/>
          <w:szCs w:val="24"/>
        </w:rPr>
        <w:t xml:space="preserve"> les agents, </w:t>
      </w:r>
      <w:r w:rsidR="00EF68C8" w:rsidRPr="00F21460">
        <w:rPr>
          <w:rFonts w:ascii="Arial" w:hAnsi="Arial" w:cs="Arial"/>
          <w:sz w:val="24"/>
          <w:szCs w:val="24"/>
        </w:rPr>
        <w:t>toutes filières confondues</w:t>
      </w:r>
      <w:r w:rsidR="00EF68C8">
        <w:rPr>
          <w:rFonts w:ascii="Arial" w:hAnsi="Arial" w:cs="Arial"/>
          <w:sz w:val="24"/>
          <w:szCs w:val="24"/>
        </w:rPr>
        <w:t>.</w:t>
      </w:r>
    </w:p>
    <w:p w:rsidR="00F21460" w:rsidRDefault="00EF68C8" w:rsidP="00F2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 </w:t>
      </w:r>
      <w:r w:rsidR="00F21460" w:rsidRPr="00F21460">
        <w:rPr>
          <w:rFonts w:ascii="Arial" w:hAnsi="Arial" w:cs="Arial"/>
          <w:sz w:val="24"/>
          <w:szCs w:val="24"/>
        </w:rPr>
        <w:t>espère que cette année sera exceptionnelle pour tous les agents qui peuvent y prétendre</w:t>
      </w:r>
      <w:r>
        <w:rPr>
          <w:rFonts w:ascii="Arial" w:hAnsi="Arial" w:cs="Arial"/>
          <w:sz w:val="24"/>
          <w:szCs w:val="24"/>
        </w:rPr>
        <w:t>.</w:t>
      </w:r>
      <w:r w:rsidR="00F21460" w:rsidRPr="00F21460">
        <w:rPr>
          <w:rFonts w:ascii="Arial" w:hAnsi="Arial" w:cs="Arial"/>
          <w:sz w:val="24"/>
          <w:szCs w:val="24"/>
        </w:rPr>
        <w:t xml:space="preserve"> Les agents de la collectivité démontrent une fois encore pendant cette situation exceptionnelle de crise sanitaire, </w:t>
      </w:r>
      <w:r>
        <w:rPr>
          <w:rFonts w:ascii="Arial" w:hAnsi="Arial" w:cs="Arial"/>
          <w:sz w:val="24"/>
          <w:szCs w:val="24"/>
        </w:rPr>
        <w:t>un engagement e</w:t>
      </w:r>
      <w:r w:rsidR="00F21460" w:rsidRPr="00F21460">
        <w:rPr>
          <w:rFonts w:ascii="Arial" w:hAnsi="Arial" w:cs="Arial"/>
          <w:sz w:val="24"/>
          <w:szCs w:val="24"/>
        </w:rPr>
        <w:t xml:space="preserve">xceptionnel envers le service public, </w:t>
      </w:r>
      <w:r>
        <w:rPr>
          <w:rFonts w:ascii="Arial" w:hAnsi="Arial" w:cs="Arial"/>
          <w:sz w:val="24"/>
          <w:szCs w:val="24"/>
        </w:rPr>
        <w:t xml:space="preserve">qui en sera </w:t>
      </w:r>
      <w:r w:rsidR="00F21460" w:rsidRPr="00F21460">
        <w:rPr>
          <w:rFonts w:ascii="Arial" w:hAnsi="Arial" w:cs="Arial"/>
          <w:sz w:val="24"/>
          <w:szCs w:val="24"/>
        </w:rPr>
        <w:t>donc récompensé !</w:t>
      </w:r>
    </w:p>
    <w:p w:rsidR="00F21460" w:rsidRP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</w:p>
    <w:p w:rsid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>Concernant nos collègues lauréats d’examens professionnels pour l’ensemble des filières, nous demandons leur nomination à 100%, sans oublier les agents lauréats de concours et ceux inscrits sur liste</w:t>
      </w:r>
      <w:r w:rsidR="009F732D">
        <w:rPr>
          <w:rFonts w:ascii="Arial" w:hAnsi="Arial" w:cs="Arial"/>
          <w:sz w:val="24"/>
          <w:szCs w:val="24"/>
        </w:rPr>
        <w:t>s</w:t>
      </w:r>
      <w:r w:rsidRPr="00F21460">
        <w:rPr>
          <w:rFonts w:ascii="Arial" w:hAnsi="Arial" w:cs="Arial"/>
          <w:sz w:val="24"/>
          <w:szCs w:val="24"/>
        </w:rPr>
        <w:t xml:space="preserve"> d’aptitude.</w:t>
      </w:r>
    </w:p>
    <w:p w:rsidR="00C13680" w:rsidRDefault="00C13680" w:rsidP="00C13680">
      <w:pPr>
        <w:jc w:val="both"/>
        <w:rPr>
          <w:sz w:val="24"/>
          <w:szCs w:val="24"/>
        </w:rPr>
      </w:pPr>
    </w:p>
    <w:p w:rsidR="00C13680" w:rsidRPr="00C13680" w:rsidRDefault="00C13680" w:rsidP="00C13680">
      <w:pPr>
        <w:jc w:val="both"/>
        <w:rPr>
          <w:rFonts w:ascii="Arial" w:hAnsi="Arial" w:cs="Arial"/>
          <w:sz w:val="24"/>
          <w:szCs w:val="24"/>
        </w:rPr>
      </w:pPr>
      <w:r w:rsidRPr="00C13680">
        <w:rPr>
          <w:rFonts w:ascii="Arial" w:hAnsi="Arial" w:cs="Arial"/>
          <w:sz w:val="24"/>
          <w:szCs w:val="24"/>
        </w:rPr>
        <w:t xml:space="preserve">Pour la énième fois, nous sommes, au regret de constater </w:t>
      </w:r>
      <w:proofErr w:type="gramStart"/>
      <w:r w:rsidRPr="00C13680">
        <w:rPr>
          <w:rFonts w:ascii="Arial" w:hAnsi="Arial" w:cs="Arial"/>
          <w:sz w:val="24"/>
          <w:szCs w:val="24"/>
        </w:rPr>
        <w:t>la</w:t>
      </w:r>
      <w:proofErr w:type="gramEnd"/>
      <w:r w:rsidRPr="00C13680">
        <w:rPr>
          <w:rFonts w:ascii="Arial" w:hAnsi="Arial" w:cs="Arial"/>
          <w:sz w:val="24"/>
          <w:szCs w:val="24"/>
        </w:rPr>
        <w:t xml:space="preserve"> non évaluation de plusieurs de nos collègues. Il est inadmissible qu’ils soient pénalisés par leur n+1 qui ne daigne pas les  évaluer, car le système de  l’attribution de la moyenne du tableau que vous leur appliqué ne leur est pas favorable. C’est une double peine !</w:t>
      </w:r>
    </w:p>
    <w:p w:rsidR="002261E1" w:rsidRDefault="002261E1" w:rsidP="00F21460">
      <w:pPr>
        <w:jc w:val="both"/>
        <w:rPr>
          <w:rFonts w:ascii="Arial" w:hAnsi="Arial" w:cs="Arial"/>
          <w:sz w:val="24"/>
          <w:szCs w:val="24"/>
        </w:rPr>
      </w:pPr>
    </w:p>
    <w:p w:rsidR="002261E1" w:rsidRPr="00F215E4" w:rsidRDefault="002261E1" w:rsidP="00F21460">
      <w:pPr>
        <w:jc w:val="both"/>
        <w:rPr>
          <w:rFonts w:ascii="Arial" w:hAnsi="Arial" w:cs="Arial"/>
          <w:sz w:val="28"/>
          <w:szCs w:val="28"/>
          <w:u w:val="single"/>
        </w:rPr>
      </w:pPr>
      <w:r w:rsidRPr="00F215E4">
        <w:rPr>
          <w:rFonts w:ascii="Arial" w:hAnsi="Arial" w:cs="Arial"/>
          <w:sz w:val="28"/>
          <w:szCs w:val="28"/>
          <w:u w:val="single"/>
        </w:rPr>
        <w:t xml:space="preserve">FO suggère pour aider </w:t>
      </w:r>
      <w:r w:rsidR="00C13680" w:rsidRPr="00F215E4">
        <w:rPr>
          <w:rFonts w:ascii="Arial" w:hAnsi="Arial" w:cs="Arial"/>
          <w:sz w:val="28"/>
          <w:szCs w:val="28"/>
          <w:u w:val="single"/>
        </w:rPr>
        <w:t>à</w:t>
      </w:r>
      <w:r w:rsidRPr="00F215E4">
        <w:rPr>
          <w:rFonts w:ascii="Arial" w:hAnsi="Arial" w:cs="Arial"/>
          <w:sz w:val="28"/>
          <w:szCs w:val="28"/>
          <w:u w:val="single"/>
        </w:rPr>
        <w:t xml:space="preserve"> réduire le nombre de cas que soit </w:t>
      </w:r>
      <w:r w:rsidR="00FC1EA4" w:rsidRPr="00F215E4">
        <w:rPr>
          <w:rFonts w:ascii="Arial" w:hAnsi="Arial" w:cs="Arial"/>
          <w:sz w:val="28"/>
          <w:szCs w:val="28"/>
          <w:u w:val="single"/>
        </w:rPr>
        <w:t>attribuée</w:t>
      </w:r>
      <w:r w:rsidRPr="00F215E4">
        <w:rPr>
          <w:rFonts w:ascii="Arial" w:hAnsi="Arial" w:cs="Arial"/>
          <w:sz w:val="28"/>
          <w:szCs w:val="28"/>
          <w:u w:val="single"/>
        </w:rPr>
        <w:t xml:space="preserve"> également à l’évaluateur concerné la moyenne du tableau.</w:t>
      </w:r>
    </w:p>
    <w:p w:rsidR="00F21460" w:rsidRP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</w:p>
    <w:p w:rsid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 xml:space="preserve">Alors que vous  avez refusé d’attribuer la prime COVID-19 </w:t>
      </w:r>
      <w:r w:rsidR="00A003A1">
        <w:rPr>
          <w:rFonts w:ascii="Arial" w:hAnsi="Arial" w:cs="Arial"/>
          <w:sz w:val="24"/>
          <w:szCs w:val="24"/>
        </w:rPr>
        <w:t xml:space="preserve">à la majorité des </w:t>
      </w:r>
      <w:r w:rsidRPr="00F21460">
        <w:rPr>
          <w:rFonts w:ascii="Arial" w:hAnsi="Arial" w:cs="Arial"/>
          <w:sz w:val="24"/>
          <w:szCs w:val="24"/>
        </w:rPr>
        <w:t>agents en télétravail et en présentiel lors du 1</w:t>
      </w:r>
      <w:r w:rsidRPr="00F21460">
        <w:rPr>
          <w:rFonts w:ascii="Arial" w:hAnsi="Arial" w:cs="Arial"/>
          <w:sz w:val="24"/>
          <w:szCs w:val="24"/>
          <w:vertAlign w:val="superscript"/>
        </w:rPr>
        <w:t>er</w:t>
      </w:r>
      <w:r w:rsidRPr="00F21460">
        <w:rPr>
          <w:rFonts w:ascii="Arial" w:hAnsi="Arial" w:cs="Arial"/>
          <w:sz w:val="24"/>
          <w:szCs w:val="24"/>
        </w:rPr>
        <w:t xml:space="preserve"> confinement, alors que </w:t>
      </w:r>
      <w:r w:rsidR="00A003A1">
        <w:rPr>
          <w:rFonts w:ascii="Arial" w:hAnsi="Arial" w:cs="Arial"/>
          <w:sz w:val="24"/>
          <w:szCs w:val="24"/>
        </w:rPr>
        <w:t>celle-ci était</w:t>
      </w:r>
      <w:r w:rsidRPr="00F21460">
        <w:rPr>
          <w:rFonts w:ascii="Arial" w:hAnsi="Arial" w:cs="Arial"/>
          <w:sz w:val="24"/>
          <w:szCs w:val="24"/>
        </w:rPr>
        <w:t xml:space="preserve"> budgétisé</w:t>
      </w:r>
      <w:r w:rsidR="00A003A1">
        <w:rPr>
          <w:rFonts w:ascii="Arial" w:hAnsi="Arial" w:cs="Arial"/>
          <w:sz w:val="24"/>
          <w:szCs w:val="24"/>
        </w:rPr>
        <w:t>e</w:t>
      </w:r>
      <w:r w:rsidRPr="00F21460">
        <w:rPr>
          <w:rFonts w:ascii="Arial" w:hAnsi="Arial" w:cs="Arial"/>
          <w:sz w:val="24"/>
          <w:szCs w:val="24"/>
        </w:rPr>
        <w:t>, il est temps de montrer</w:t>
      </w:r>
      <w:r w:rsidR="00A003A1">
        <w:rPr>
          <w:rFonts w:ascii="Arial" w:hAnsi="Arial" w:cs="Arial"/>
          <w:sz w:val="24"/>
          <w:szCs w:val="24"/>
        </w:rPr>
        <w:t xml:space="preserve"> enfin</w:t>
      </w:r>
      <w:r w:rsidRPr="00F21460">
        <w:rPr>
          <w:rFonts w:ascii="Arial" w:hAnsi="Arial" w:cs="Arial"/>
          <w:sz w:val="24"/>
          <w:szCs w:val="24"/>
        </w:rPr>
        <w:t xml:space="preserve"> l’engagement de l’autorité territoriale envers son personnel.</w:t>
      </w:r>
    </w:p>
    <w:p w:rsidR="00F21460" w:rsidRP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</w:p>
    <w:p w:rsidR="00F21460" w:rsidRDefault="00551B6E" w:rsidP="00F214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ailleurs, c</w:t>
      </w:r>
      <w:r w:rsidR="00F21460" w:rsidRPr="00F21460">
        <w:rPr>
          <w:rFonts w:ascii="Arial" w:hAnsi="Arial" w:cs="Arial"/>
          <w:sz w:val="24"/>
          <w:szCs w:val="24"/>
        </w:rPr>
        <w:t xml:space="preserve">omment peut-on laisser un service du courrier dans cet état ? </w:t>
      </w:r>
    </w:p>
    <w:p w:rsid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 xml:space="preserve">Il est </w:t>
      </w:r>
      <w:r w:rsidR="00551B6E">
        <w:rPr>
          <w:rFonts w:ascii="Arial" w:hAnsi="Arial" w:cs="Arial"/>
          <w:sz w:val="24"/>
          <w:szCs w:val="24"/>
        </w:rPr>
        <w:t>connu</w:t>
      </w:r>
      <w:r w:rsidRPr="00F21460">
        <w:rPr>
          <w:rFonts w:ascii="Arial" w:hAnsi="Arial" w:cs="Arial"/>
          <w:sz w:val="24"/>
          <w:szCs w:val="24"/>
        </w:rPr>
        <w:t xml:space="preserve"> de tous que ce service est en </w:t>
      </w:r>
      <w:r w:rsidR="00551B6E">
        <w:rPr>
          <w:rFonts w:ascii="Arial" w:hAnsi="Arial" w:cs="Arial"/>
          <w:sz w:val="24"/>
          <w:szCs w:val="24"/>
        </w:rPr>
        <w:t xml:space="preserve">grande </w:t>
      </w:r>
      <w:r w:rsidRPr="00F21460">
        <w:rPr>
          <w:rFonts w:ascii="Arial" w:hAnsi="Arial" w:cs="Arial"/>
          <w:sz w:val="24"/>
          <w:szCs w:val="24"/>
        </w:rPr>
        <w:t>difficulté</w:t>
      </w:r>
      <w:r w:rsidR="00551B6E">
        <w:rPr>
          <w:rFonts w:ascii="Arial" w:hAnsi="Arial" w:cs="Arial"/>
          <w:sz w:val="24"/>
          <w:szCs w:val="24"/>
        </w:rPr>
        <w:t>,</w:t>
      </w:r>
      <w:r w:rsidRPr="00F21460">
        <w:rPr>
          <w:rFonts w:ascii="Arial" w:hAnsi="Arial" w:cs="Arial"/>
          <w:sz w:val="24"/>
          <w:szCs w:val="24"/>
        </w:rPr>
        <w:t xml:space="preserve"> eu égard au nombre de départ</w:t>
      </w:r>
      <w:r w:rsidR="00551B6E">
        <w:rPr>
          <w:rFonts w:ascii="Arial" w:hAnsi="Arial" w:cs="Arial"/>
          <w:sz w:val="24"/>
          <w:szCs w:val="24"/>
        </w:rPr>
        <w:t>s</w:t>
      </w:r>
      <w:r w:rsidRPr="00F21460">
        <w:rPr>
          <w:rFonts w:ascii="Arial" w:hAnsi="Arial" w:cs="Arial"/>
          <w:sz w:val="24"/>
          <w:szCs w:val="24"/>
        </w:rPr>
        <w:t xml:space="preserve"> depuis plusieurs mois. Nous </w:t>
      </w:r>
      <w:r w:rsidR="001F6A95">
        <w:rPr>
          <w:rFonts w:ascii="Arial" w:hAnsi="Arial" w:cs="Arial"/>
          <w:sz w:val="24"/>
          <w:szCs w:val="24"/>
        </w:rPr>
        <w:t xml:space="preserve">attirons une nouvelle fois votre attention </w:t>
      </w:r>
      <w:r w:rsidRPr="00F21460">
        <w:rPr>
          <w:rFonts w:ascii="Arial" w:hAnsi="Arial" w:cs="Arial"/>
          <w:sz w:val="24"/>
          <w:szCs w:val="24"/>
        </w:rPr>
        <w:t xml:space="preserve"> sur les évaluations des collègues du courrier qui démontrent par la faiblesse de leurs notes et leurs classements au bas de l’échelle qu’ils ne sont même pas respectés.</w:t>
      </w:r>
    </w:p>
    <w:p w:rsid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</w:p>
    <w:p w:rsid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 xml:space="preserve">Combien d’années va-t-il-leur falloir pour espérer obtenir un avancement de grade ? </w:t>
      </w:r>
    </w:p>
    <w:p w:rsidR="00F21460" w:rsidRP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</w:p>
    <w:p w:rsidR="00F21460" w:rsidRPr="00F21460" w:rsidRDefault="00F21460" w:rsidP="00F21460">
      <w:pPr>
        <w:jc w:val="both"/>
        <w:rPr>
          <w:rFonts w:ascii="Arial" w:hAnsi="Arial" w:cs="Arial"/>
          <w:sz w:val="24"/>
          <w:szCs w:val="24"/>
        </w:rPr>
      </w:pPr>
      <w:r w:rsidRPr="00F21460">
        <w:rPr>
          <w:rFonts w:ascii="Arial" w:hAnsi="Arial" w:cs="Arial"/>
          <w:sz w:val="24"/>
          <w:szCs w:val="24"/>
        </w:rPr>
        <w:t xml:space="preserve">Oui Monsieur le Président, nombre d’agents dans notre collectivité n’osent pas faire appel de leur </w:t>
      </w:r>
      <w:r w:rsidR="006B7877">
        <w:rPr>
          <w:rFonts w:ascii="Arial" w:hAnsi="Arial" w:cs="Arial"/>
          <w:sz w:val="24"/>
          <w:szCs w:val="24"/>
        </w:rPr>
        <w:t>entretien</w:t>
      </w:r>
      <w:r w:rsidRPr="00F21460">
        <w:rPr>
          <w:rFonts w:ascii="Arial" w:hAnsi="Arial" w:cs="Arial"/>
          <w:sz w:val="24"/>
          <w:szCs w:val="24"/>
        </w:rPr>
        <w:t>.</w:t>
      </w:r>
    </w:p>
    <w:p w:rsidR="00D7091A" w:rsidRDefault="00D7091A" w:rsidP="00D7091A"/>
    <w:p w:rsidR="00CD6174" w:rsidRDefault="00CD6174" w:rsidP="00FD2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Elu titulaire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Elu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titulaire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Elue suppléante</w:t>
      </w:r>
      <w:bookmarkStart w:id="0" w:name="_GoBack"/>
      <w:bookmarkEnd w:id="0"/>
    </w:p>
    <w:p w:rsidR="00FD22CC" w:rsidRPr="00F215E4" w:rsidRDefault="00FD22CC" w:rsidP="00FD22CC">
      <w:pPr>
        <w:rPr>
          <w:b/>
          <w:sz w:val="24"/>
          <w:szCs w:val="24"/>
        </w:rPr>
      </w:pPr>
      <w:r w:rsidRPr="00F215E4">
        <w:rPr>
          <w:b/>
          <w:sz w:val="24"/>
          <w:szCs w:val="24"/>
        </w:rPr>
        <w:t>Patrick BARRANGER</w:t>
      </w:r>
      <w:r w:rsidR="00CD6174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proofErr w:type="spellStart"/>
      <w:r w:rsidRPr="00F215E4">
        <w:rPr>
          <w:b/>
          <w:sz w:val="24"/>
          <w:szCs w:val="24"/>
        </w:rPr>
        <w:t>Josianne</w:t>
      </w:r>
      <w:proofErr w:type="spellEnd"/>
      <w:r w:rsidRPr="00F215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215E4">
        <w:rPr>
          <w:b/>
          <w:sz w:val="24"/>
          <w:szCs w:val="24"/>
        </w:rPr>
        <w:t>ESSONGUE OZENGA</w:t>
      </w:r>
      <w:r w:rsidR="00CD6174">
        <w:rPr>
          <w:b/>
          <w:sz w:val="24"/>
          <w:szCs w:val="24"/>
        </w:rPr>
        <w:t xml:space="preserve">                Fabienne PIAT</w:t>
      </w:r>
    </w:p>
    <w:p w:rsidR="00FD22CC" w:rsidRDefault="00FD22CC" w:rsidP="00FD22CC">
      <w:pPr>
        <w:rPr>
          <w:rFonts w:cstheme="minorHAnsi"/>
          <w:sz w:val="24"/>
          <w:szCs w:val="24"/>
        </w:rPr>
      </w:pPr>
    </w:p>
    <w:p w:rsidR="00D7091A" w:rsidRPr="00111CC2" w:rsidRDefault="00D7091A" w:rsidP="007F229C">
      <w:pPr>
        <w:rPr>
          <w:rFonts w:cstheme="minorHAnsi"/>
          <w:sz w:val="24"/>
          <w:szCs w:val="24"/>
        </w:rPr>
      </w:pPr>
    </w:p>
    <w:sectPr w:rsidR="00D7091A" w:rsidRPr="00111CC2" w:rsidSect="00DD5705">
      <w:headerReference w:type="default" r:id="rId7"/>
      <w:headerReference w:type="first" r:id="rId8"/>
      <w:footerReference w:type="first" r:id="rId9"/>
      <w:pgSz w:w="11906" w:h="16838"/>
      <w:pgMar w:top="1418" w:right="1417" w:bottom="993" w:left="1417" w:header="142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D7" w:rsidRDefault="00E54DD7" w:rsidP="00111CC2">
      <w:r>
        <w:separator/>
      </w:r>
    </w:p>
  </w:endnote>
  <w:endnote w:type="continuationSeparator" w:id="0">
    <w:p w:rsidR="00E54DD7" w:rsidRDefault="00E54DD7" w:rsidP="001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5" w:rsidRPr="00DD5705" w:rsidRDefault="00DD5705" w:rsidP="00DD5705">
    <w:pPr>
      <w:pStyle w:val="NormalWeb"/>
      <w:shd w:val="clear" w:color="auto" w:fill="FFFFFF"/>
      <w:jc w:val="center"/>
      <w:rPr>
        <w:rFonts w:ascii="Calibri" w:hAnsi="Calibri" w:cs="Calibri"/>
        <w:color w:val="000000"/>
      </w:rPr>
    </w:pPr>
    <w:r>
      <w:rPr>
        <w:rStyle w:val="lev"/>
        <w:rFonts w:ascii="Calibri" w:hAnsi="Calibri" w:cs="Calibri"/>
        <w:color w:val="FF0000"/>
      </w:rPr>
      <w:t xml:space="preserve">Force Ouvrière </w:t>
    </w:r>
    <w:r>
      <w:rPr>
        <w:rStyle w:val="lev"/>
        <w:rFonts w:ascii="Calibri" w:hAnsi="Calibri" w:cs="Calibri"/>
        <w:color w:val="000000"/>
      </w:rPr>
      <w:t xml:space="preserve">: Écouter, partager, agir 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D7" w:rsidRDefault="00E54DD7" w:rsidP="00111CC2">
      <w:r>
        <w:separator/>
      </w:r>
    </w:p>
  </w:footnote>
  <w:footnote w:type="continuationSeparator" w:id="0">
    <w:p w:rsidR="00E54DD7" w:rsidRDefault="00E54DD7" w:rsidP="0011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C2" w:rsidRDefault="00111CC2" w:rsidP="00111CC2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05" w:rsidRDefault="00DD5705" w:rsidP="00DD570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733550" cy="1579584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cd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26" cy="161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5"/>
    <w:rsid w:val="00006709"/>
    <w:rsid w:val="000D584E"/>
    <w:rsid w:val="00111CC2"/>
    <w:rsid w:val="001F6A95"/>
    <w:rsid w:val="002261E1"/>
    <w:rsid w:val="003F512D"/>
    <w:rsid w:val="004743A9"/>
    <w:rsid w:val="00543E89"/>
    <w:rsid w:val="00545350"/>
    <w:rsid w:val="00551B6E"/>
    <w:rsid w:val="005A3AC7"/>
    <w:rsid w:val="00605575"/>
    <w:rsid w:val="006B7877"/>
    <w:rsid w:val="007166DF"/>
    <w:rsid w:val="00786806"/>
    <w:rsid w:val="007F229C"/>
    <w:rsid w:val="00923BDF"/>
    <w:rsid w:val="009630E0"/>
    <w:rsid w:val="009F732D"/>
    <w:rsid w:val="00A003A1"/>
    <w:rsid w:val="00AD28CF"/>
    <w:rsid w:val="00B75B3A"/>
    <w:rsid w:val="00C13680"/>
    <w:rsid w:val="00CA1900"/>
    <w:rsid w:val="00CD6174"/>
    <w:rsid w:val="00D7091A"/>
    <w:rsid w:val="00DD5705"/>
    <w:rsid w:val="00E54DD7"/>
    <w:rsid w:val="00EC1524"/>
    <w:rsid w:val="00EF68C8"/>
    <w:rsid w:val="00F208AA"/>
    <w:rsid w:val="00F21460"/>
    <w:rsid w:val="00F215E4"/>
    <w:rsid w:val="00FC1EA4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2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">
    <w:name w:val="FO"/>
    <w:basedOn w:val="Policepardfaut"/>
    <w:uiPriority w:val="1"/>
    <w:qFormat/>
    <w:rsid w:val="00EC1524"/>
    <w:rPr>
      <w:rFonts w:ascii="Impact" w:hAnsi="Impact" w:cs="Arial"/>
      <w:color w:val="FF0000"/>
      <w:spacing w:val="-6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1CC2"/>
  </w:style>
  <w:style w:type="paragraph" w:styleId="Pieddepage">
    <w:name w:val="footer"/>
    <w:basedOn w:val="Normal"/>
    <w:link w:val="PieddepageCar"/>
    <w:uiPriority w:val="99"/>
    <w:unhideWhenUsed/>
    <w:rsid w:val="0011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1CC2"/>
  </w:style>
  <w:style w:type="paragraph" w:styleId="NormalWeb">
    <w:name w:val="Normal (Web)"/>
    <w:basedOn w:val="Normal"/>
    <w:uiPriority w:val="99"/>
    <w:unhideWhenUsed/>
    <w:rsid w:val="00DD5705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570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F2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2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">
    <w:name w:val="FO"/>
    <w:basedOn w:val="Policepardfaut"/>
    <w:uiPriority w:val="1"/>
    <w:qFormat/>
    <w:rsid w:val="00EC1524"/>
    <w:rPr>
      <w:rFonts w:ascii="Impact" w:hAnsi="Impact" w:cs="Arial"/>
      <w:color w:val="FF0000"/>
      <w:spacing w:val="-6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1CC2"/>
  </w:style>
  <w:style w:type="paragraph" w:styleId="Pieddepage">
    <w:name w:val="footer"/>
    <w:basedOn w:val="Normal"/>
    <w:link w:val="PieddepageCar"/>
    <w:uiPriority w:val="99"/>
    <w:unhideWhenUsed/>
    <w:rsid w:val="0011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1CC2"/>
  </w:style>
  <w:style w:type="paragraph" w:styleId="NormalWeb">
    <w:name w:val="Normal (Web)"/>
    <w:basedOn w:val="Normal"/>
    <w:uiPriority w:val="99"/>
    <w:unhideWhenUsed/>
    <w:rsid w:val="00DD5705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570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F2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ndicat.fo.CG\Downloads\Ti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Titre.dotx</Template>
  <TotalTime>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FOCD31 TRACT</vt:lpstr>
    </vt:vector>
  </TitlesOfParts>
  <Company>Conseil Départementale 31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FOCD31 TRACT</dc:title>
  <dc:creator>Syndicat FO</dc:creator>
  <cp:keywords>logo</cp:keywords>
  <cp:lastModifiedBy>Syndicat FO</cp:lastModifiedBy>
  <cp:revision>8</cp:revision>
  <cp:lastPrinted>2020-11-23T08:00:00Z</cp:lastPrinted>
  <dcterms:created xsi:type="dcterms:W3CDTF">2020-11-23T07:50:00Z</dcterms:created>
  <dcterms:modified xsi:type="dcterms:W3CDTF">2020-11-23T08:03:00Z</dcterms:modified>
</cp:coreProperties>
</file>